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ind w:left="1065" w:right="1065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31"/>
          <w:szCs w:val="31"/>
        </w:rPr>
        <w:t xml:space="preserve">Adverse Childhood Experience (ACE) Questionnaire </w:t>
      </w:r>
      <w:r>
        <w:rPr>
          <w:b/>
          <w:color w:val="000000"/>
          <w:sz w:val="28"/>
          <w:szCs w:val="28"/>
        </w:rPr>
        <w:t xml:space="preserve">Finding your ACE Score </w:t>
      </w:r>
      <w:r>
        <w:rPr>
          <w:color w:val="000000"/>
          <w:sz w:val="16"/>
          <w:szCs w:val="16"/>
        </w:rPr>
        <w:t xml:space="preserve">ra </w:t>
      </w:r>
      <w:proofErr w:type="spellStart"/>
      <w:r>
        <w:rPr>
          <w:color w:val="000000"/>
          <w:sz w:val="16"/>
          <w:szCs w:val="16"/>
        </w:rPr>
        <w:t>hbr</w:t>
      </w:r>
      <w:proofErr w:type="spellEnd"/>
      <w:r>
        <w:rPr>
          <w:color w:val="000000"/>
          <w:sz w:val="16"/>
          <w:szCs w:val="16"/>
        </w:rPr>
        <w:t xml:space="preserve"> 10 24 06 </w:t>
      </w:r>
    </w:p>
    <w:p w14:paraId="00000002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288" w:right="3878"/>
        <w:rPr>
          <w:b/>
          <w:color w:val="000000"/>
        </w:rPr>
      </w:pPr>
      <w:r>
        <w:rPr>
          <w:b/>
          <w:color w:val="000000"/>
        </w:rPr>
        <w:t xml:space="preserve">While you were growing up, during your first 18 years of life: </w:t>
      </w:r>
    </w:p>
    <w:p w14:paraId="00000003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288" w:right="4780"/>
        <w:rPr>
          <w:color w:val="000000"/>
        </w:rPr>
      </w:pPr>
      <w:r>
        <w:rPr>
          <w:color w:val="000000"/>
        </w:rPr>
        <w:t xml:space="preserve">1. Did a parent or other adult in the household </w:t>
      </w:r>
      <w:r>
        <w:rPr>
          <w:b/>
          <w:color w:val="000000"/>
        </w:rPr>
        <w:t xml:space="preserve">often </w:t>
      </w:r>
      <w:r>
        <w:rPr>
          <w:color w:val="000000"/>
        </w:rPr>
        <w:t xml:space="preserve">... </w:t>
      </w:r>
    </w:p>
    <w:p w14:paraId="00000004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31" w:right="3816"/>
        <w:rPr>
          <w:color w:val="000000"/>
        </w:rPr>
      </w:pPr>
      <w:r>
        <w:rPr>
          <w:color w:val="000000"/>
        </w:rPr>
        <w:t xml:space="preserve">Swear at you, insult you, put you down, or humiliate you? </w:t>
      </w:r>
    </w:p>
    <w:p w14:paraId="00000005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31" w:right="2875" w:firstLine="1008"/>
        <w:rPr>
          <w:color w:val="000000"/>
        </w:rPr>
      </w:pPr>
      <w:r>
        <w:rPr>
          <w:b/>
          <w:color w:val="000000"/>
        </w:rPr>
        <w:t xml:space="preserve">or </w:t>
      </w:r>
      <w:r>
        <w:rPr>
          <w:color w:val="000000"/>
        </w:rPr>
        <w:t xml:space="preserve">Act in a way that made you afraid that you might be physically hurt? </w:t>
      </w:r>
    </w:p>
    <w:p w14:paraId="00000006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1872" w:right="854"/>
        <w:rPr>
          <w:color w:val="000000"/>
        </w:rPr>
      </w:pPr>
      <w:r>
        <w:rPr>
          <w:color w:val="000000"/>
        </w:rPr>
        <w:t xml:space="preserve">Yes No If yes enter 1 ________ </w:t>
      </w:r>
    </w:p>
    <w:p w14:paraId="00000007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288" w:right="4780"/>
        <w:rPr>
          <w:color w:val="000000"/>
        </w:rPr>
      </w:pPr>
      <w:r>
        <w:rPr>
          <w:color w:val="000000"/>
        </w:rPr>
        <w:t xml:space="preserve">2. Did a parent or other adult in the household </w:t>
      </w:r>
      <w:r>
        <w:rPr>
          <w:b/>
          <w:color w:val="000000"/>
        </w:rPr>
        <w:t xml:space="preserve">often </w:t>
      </w:r>
      <w:r>
        <w:rPr>
          <w:color w:val="000000"/>
        </w:rPr>
        <w:t xml:space="preserve">... </w:t>
      </w:r>
    </w:p>
    <w:p w14:paraId="00000008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31" w:right="5006"/>
        <w:rPr>
          <w:color w:val="000000"/>
        </w:rPr>
      </w:pPr>
      <w:r>
        <w:rPr>
          <w:color w:val="000000"/>
        </w:rPr>
        <w:t xml:space="preserve">Push, grab, slap, or throw something at you? </w:t>
      </w:r>
    </w:p>
    <w:p w14:paraId="00000009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31" w:right="3873"/>
        <w:jc w:val="center"/>
        <w:rPr>
          <w:color w:val="000000"/>
        </w:rPr>
      </w:pPr>
      <w:r>
        <w:rPr>
          <w:b/>
          <w:color w:val="000000"/>
        </w:rPr>
        <w:t xml:space="preserve">or Ever </w:t>
      </w:r>
      <w:r>
        <w:rPr>
          <w:color w:val="000000"/>
        </w:rPr>
        <w:t xml:space="preserve">hit you so hard that you had marks or were injured? </w:t>
      </w:r>
    </w:p>
    <w:p w14:paraId="0000000A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1872" w:right="854"/>
        <w:rPr>
          <w:color w:val="000000"/>
        </w:rPr>
      </w:pPr>
      <w:r>
        <w:rPr>
          <w:color w:val="000000"/>
        </w:rPr>
        <w:t xml:space="preserve">Yes No If yes enter 1 ________ </w:t>
      </w:r>
    </w:p>
    <w:p w14:paraId="0000000B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288" w:right="4099"/>
        <w:rPr>
          <w:color w:val="000000"/>
        </w:rPr>
      </w:pPr>
      <w:r>
        <w:rPr>
          <w:color w:val="000000"/>
        </w:rPr>
        <w:t xml:space="preserve">3. Did an adult or person at least 5 years older than you </w:t>
      </w:r>
      <w:r>
        <w:rPr>
          <w:b/>
          <w:color w:val="000000"/>
        </w:rPr>
        <w:t>ever</w:t>
      </w:r>
      <w:r>
        <w:rPr>
          <w:color w:val="000000"/>
        </w:rPr>
        <w:t xml:space="preserve">... </w:t>
      </w:r>
    </w:p>
    <w:p w14:paraId="0000000C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31" w:right="3019"/>
        <w:rPr>
          <w:color w:val="000000"/>
        </w:rPr>
      </w:pPr>
      <w:r>
        <w:rPr>
          <w:color w:val="000000"/>
        </w:rPr>
        <w:t xml:space="preserve">Touch or fondle you or have you touch their body in a sexual way? </w:t>
      </w:r>
    </w:p>
    <w:p w14:paraId="0000000D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31" w:right="3777"/>
        <w:jc w:val="center"/>
        <w:rPr>
          <w:color w:val="000000"/>
        </w:rPr>
      </w:pPr>
      <w:r>
        <w:rPr>
          <w:b/>
          <w:color w:val="000000"/>
        </w:rPr>
        <w:t xml:space="preserve">or </w:t>
      </w:r>
      <w:r>
        <w:rPr>
          <w:color w:val="000000"/>
        </w:rPr>
        <w:t xml:space="preserve">Try to or </w:t>
      </w:r>
      <w:proofErr w:type="gramStart"/>
      <w:r>
        <w:rPr>
          <w:color w:val="000000"/>
        </w:rPr>
        <w:t>actually have</w:t>
      </w:r>
      <w:proofErr w:type="gramEnd"/>
      <w:r>
        <w:rPr>
          <w:color w:val="000000"/>
        </w:rPr>
        <w:t xml:space="preserve"> oral, anal, or vaginal sex with you? </w:t>
      </w:r>
    </w:p>
    <w:p w14:paraId="0000000E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1872" w:right="854"/>
        <w:rPr>
          <w:color w:val="000000"/>
        </w:rPr>
      </w:pPr>
      <w:r>
        <w:rPr>
          <w:color w:val="000000"/>
        </w:rPr>
        <w:t xml:space="preserve">Yes No If yes enter 1 ________ </w:t>
      </w:r>
    </w:p>
    <w:p w14:paraId="0000000F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288" w:right="7132"/>
        <w:rPr>
          <w:color w:val="000000"/>
        </w:rPr>
      </w:pPr>
      <w:r>
        <w:rPr>
          <w:color w:val="000000"/>
        </w:rPr>
        <w:t xml:space="preserve">4. Did you </w:t>
      </w:r>
      <w:r>
        <w:rPr>
          <w:b/>
          <w:color w:val="000000"/>
        </w:rPr>
        <w:t xml:space="preserve">often </w:t>
      </w:r>
      <w:r>
        <w:rPr>
          <w:color w:val="000000"/>
        </w:rPr>
        <w:t xml:space="preserve">feel that ... </w:t>
      </w:r>
    </w:p>
    <w:p w14:paraId="00000010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31" w:right="2299"/>
        <w:rPr>
          <w:color w:val="000000"/>
        </w:rPr>
      </w:pPr>
      <w:r>
        <w:rPr>
          <w:color w:val="000000"/>
        </w:rPr>
        <w:t xml:space="preserve">No one in your family loved you or thought you were important or special? </w:t>
      </w:r>
    </w:p>
    <w:p w14:paraId="00000011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31" w:right="998" w:firstLine="1008"/>
        <w:rPr>
          <w:color w:val="000000"/>
        </w:rPr>
      </w:pPr>
      <w:r>
        <w:rPr>
          <w:b/>
          <w:color w:val="000000"/>
        </w:rPr>
        <w:t xml:space="preserve">or </w:t>
      </w:r>
      <w:r>
        <w:rPr>
          <w:color w:val="000000"/>
        </w:rPr>
        <w:t xml:space="preserve">Your family </w:t>
      </w:r>
      <w:proofErr w:type="gramStart"/>
      <w:r>
        <w:rPr>
          <w:color w:val="000000"/>
        </w:rPr>
        <w:t>didn’t</w:t>
      </w:r>
      <w:proofErr w:type="gramEnd"/>
      <w:r>
        <w:rPr>
          <w:color w:val="000000"/>
        </w:rPr>
        <w:t xml:space="preserve"> look out for each other, feel close to each other, or support each other? </w:t>
      </w:r>
    </w:p>
    <w:p w14:paraId="00000012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1872" w:right="854"/>
        <w:rPr>
          <w:color w:val="000000"/>
        </w:rPr>
      </w:pPr>
      <w:r>
        <w:rPr>
          <w:color w:val="000000"/>
        </w:rPr>
        <w:t xml:space="preserve">Yes No If yes enter 1 ________ </w:t>
      </w:r>
    </w:p>
    <w:p w14:paraId="00000013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288" w:right="7132"/>
        <w:rPr>
          <w:color w:val="000000"/>
        </w:rPr>
      </w:pPr>
      <w:r>
        <w:rPr>
          <w:color w:val="000000"/>
        </w:rPr>
        <w:t xml:space="preserve">5. Did you </w:t>
      </w:r>
      <w:r>
        <w:rPr>
          <w:b/>
          <w:color w:val="000000"/>
        </w:rPr>
        <w:t xml:space="preserve">often </w:t>
      </w:r>
      <w:r>
        <w:rPr>
          <w:color w:val="000000"/>
        </w:rPr>
        <w:t xml:space="preserve">feel that ... </w:t>
      </w:r>
    </w:p>
    <w:p w14:paraId="00000014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31" w:right="1152"/>
        <w:rPr>
          <w:color w:val="000000"/>
        </w:rPr>
      </w:pPr>
      <w:r>
        <w:rPr>
          <w:color w:val="000000"/>
        </w:rPr>
        <w:t xml:space="preserve">You </w:t>
      </w:r>
      <w:proofErr w:type="gramStart"/>
      <w:r>
        <w:rPr>
          <w:color w:val="000000"/>
        </w:rPr>
        <w:t>didn’t</w:t>
      </w:r>
      <w:proofErr w:type="gramEnd"/>
      <w:r>
        <w:rPr>
          <w:color w:val="000000"/>
        </w:rPr>
        <w:t xml:space="preserve"> have enough to eat, had to wear dirty clothes, and had no one to protect you? </w:t>
      </w:r>
    </w:p>
    <w:p w14:paraId="00000015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31" w:right="283" w:firstLine="1008"/>
        <w:rPr>
          <w:color w:val="000000"/>
        </w:rPr>
      </w:pPr>
      <w:r>
        <w:rPr>
          <w:b/>
          <w:color w:val="000000"/>
        </w:rPr>
        <w:lastRenderedPageBreak/>
        <w:t xml:space="preserve">or </w:t>
      </w:r>
      <w:r>
        <w:rPr>
          <w:color w:val="000000"/>
        </w:rPr>
        <w:t xml:space="preserve">Your parents were too drunk or high to take care of you or take you to the doctor if you needed it? </w:t>
      </w:r>
    </w:p>
    <w:p w14:paraId="00000016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1872" w:right="854"/>
        <w:rPr>
          <w:color w:val="000000"/>
        </w:rPr>
      </w:pPr>
      <w:r>
        <w:rPr>
          <w:color w:val="000000"/>
        </w:rPr>
        <w:t xml:space="preserve">Yes No If yes enter 1 ________ </w:t>
      </w:r>
    </w:p>
    <w:p w14:paraId="00000017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288" w:right="5299"/>
        <w:rPr>
          <w:color w:val="000000"/>
        </w:rPr>
      </w:pPr>
      <w:r>
        <w:rPr>
          <w:color w:val="000000"/>
        </w:rPr>
        <w:t xml:space="preserve">6. Were your parents </w:t>
      </w:r>
      <w:r>
        <w:rPr>
          <w:b/>
          <w:color w:val="000000"/>
        </w:rPr>
        <w:t xml:space="preserve">ever </w:t>
      </w:r>
      <w:r>
        <w:rPr>
          <w:color w:val="000000"/>
        </w:rPr>
        <w:t xml:space="preserve">separated or divorced? </w:t>
      </w:r>
    </w:p>
    <w:p w14:paraId="00000018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1872" w:right="854"/>
        <w:rPr>
          <w:color w:val="000000"/>
        </w:rPr>
      </w:pPr>
      <w:r>
        <w:rPr>
          <w:color w:val="000000"/>
        </w:rPr>
        <w:t xml:space="preserve">Yes No If yes enter 1 ________ </w:t>
      </w:r>
    </w:p>
    <w:p w14:paraId="00000019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288" w:right="6566"/>
        <w:rPr>
          <w:color w:val="000000"/>
        </w:rPr>
      </w:pPr>
      <w:r>
        <w:rPr>
          <w:color w:val="000000"/>
        </w:rPr>
        <w:t xml:space="preserve">7. Was your mother or stepmother: </w:t>
      </w:r>
    </w:p>
    <w:p w14:paraId="0000001A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31" w:right="3148"/>
        <w:rPr>
          <w:color w:val="000000"/>
        </w:rPr>
      </w:pPr>
      <w:r>
        <w:rPr>
          <w:b/>
          <w:color w:val="000000"/>
        </w:rPr>
        <w:t xml:space="preserve">Often </w:t>
      </w:r>
      <w:r>
        <w:rPr>
          <w:color w:val="000000"/>
        </w:rPr>
        <w:t xml:space="preserve">pushed, grabbed, slapped, or had something thrown at her? </w:t>
      </w:r>
    </w:p>
    <w:p w14:paraId="0000001B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431" w:right="2044" w:firstLine="1008"/>
        <w:rPr>
          <w:color w:val="000000"/>
        </w:rPr>
      </w:pPr>
      <w:r>
        <w:rPr>
          <w:b/>
          <w:color w:val="000000"/>
        </w:rPr>
        <w:t xml:space="preserve">or Sometimes or often </w:t>
      </w:r>
      <w:r>
        <w:rPr>
          <w:color w:val="000000"/>
        </w:rPr>
        <w:t xml:space="preserve">kicked, bitten, hit with a fist, or hit with something hard? </w:t>
      </w:r>
    </w:p>
    <w:p w14:paraId="0000001C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31" w:right="1771" w:firstLine="1008"/>
        <w:rPr>
          <w:color w:val="000000"/>
        </w:rPr>
      </w:pPr>
      <w:r>
        <w:rPr>
          <w:b/>
          <w:color w:val="000000"/>
        </w:rPr>
        <w:t xml:space="preserve">or Ever </w:t>
      </w:r>
      <w:r>
        <w:rPr>
          <w:color w:val="000000"/>
        </w:rPr>
        <w:t xml:space="preserve">repeatedly hit over at least a few minutes or threatened with a gun or knife? </w:t>
      </w:r>
    </w:p>
    <w:p w14:paraId="0000001D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1872" w:right="859"/>
        <w:rPr>
          <w:color w:val="000000"/>
        </w:rPr>
      </w:pPr>
      <w:r>
        <w:rPr>
          <w:color w:val="000000"/>
        </w:rPr>
        <w:t xml:space="preserve">Yes No If yes enter 1 ________ </w:t>
      </w:r>
    </w:p>
    <w:p w14:paraId="0000001E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288" w:right="1324"/>
        <w:rPr>
          <w:color w:val="000000"/>
        </w:rPr>
      </w:pPr>
      <w:r>
        <w:rPr>
          <w:color w:val="000000"/>
        </w:rPr>
        <w:t xml:space="preserve">8. Did you live with anyone who was a problem drinker or alcoholic or who used street drugs? </w:t>
      </w:r>
    </w:p>
    <w:p w14:paraId="0000001F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1872" w:right="859"/>
        <w:rPr>
          <w:color w:val="000000"/>
        </w:rPr>
      </w:pPr>
      <w:r>
        <w:rPr>
          <w:color w:val="000000"/>
        </w:rPr>
        <w:t xml:space="preserve">Yes No If yes enter 1 ________ </w:t>
      </w:r>
    </w:p>
    <w:p w14:paraId="00000020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288" w:right="969"/>
        <w:rPr>
          <w:color w:val="000000"/>
        </w:rPr>
      </w:pPr>
      <w:r>
        <w:rPr>
          <w:color w:val="000000"/>
        </w:rPr>
        <w:t xml:space="preserve">9. Was a household member depressed or mentally ill or did a household member attempt suicide? </w:t>
      </w:r>
    </w:p>
    <w:p w14:paraId="00000021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1872" w:right="859"/>
        <w:rPr>
          <w:color w:val="000000"/>
        </w:rPr>
      </w:pPr>
      <w:r>
        <w:rPr>
          <w:color w:val="000000"/>
        </w:rPr>
        <w:t xml:space="preserve">Yes No If yes enter 1 ________ </w:t>
      </w:r>
    </w:p>
    <w:p w14:paraId="00000022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288" w:right="5894"/>
        <w:rPr>
          <w:color w:val="000000"/>
        </w:rPr>
      </w:pPr>
      <w:r>
        <w:rPr>
          <w:color w:val="000000"/>
        </w:rPr>
        <w:t xml:space="preserve">10. Did a household member go to prison? </w:t>
      </w:r>
    </w:p>
    <w:p w14:paraId="00000023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1872" w:right="859"/>
        <w:rPr>
          <w:color w:val="000000"/>
        </w:rPr>
      </w:pPr>
      <w:r>
        <w:rPr>
          <w:color w:val="000000"/>
        </w:rPr>
        <w:t xml:space="preserve">Yes No If yes enter 1 ________ </w:t>
      </w:r>
    </w:p>
    <w:p w14:paraId="00000024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494" w:right="1833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Now add up your “Yes” answers: _______ This is your ACE Score </w:t>
      </w:r>
    </w:p>
    <w:p w14:paraId="00000025" w14:textId="77777777" w:rsidR="000D120D" w:rsidRDefault="000D12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494" w:right="1833"/>
        <w:rPr>
          <w:b/>
          <w:sz w:val="23"/>
          <w:szCs w:val="23"/>
        </w:rPr>
      </w:pPr>
    </w:p>
    <w:p w14:paraId="00000026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494" w:right="1833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Presentation Resources: </w:t>
      </w:r>
    </w:p>
    <w:p w14:paraId="00000027" w14:textId="77777777" w:rsidR="000D120D" w:rsidRDefault="0030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494" w:right="1833"/>
        <w:rPr>
          <w:sz w:val="24"/>
          <w:szCs w:val="24"/>
        </w:rPr>
      </w:pPr>
      <w:hyperlink r:id="rId4">
        <w:r>
          <w:rPr>
            <w:color w:val="1155CC"/>
            <w:sz w:val="24"/>
            <w:szCs w:val="24"/>
            <w:u w:val="single"/>
          </w:rPr>
          <w:t>https://www.cdc.gov/violenceprevention/aces/index.html</w:t>
        </w:r>
      </w:hyperlink>
    </w:p>
    <w:p w14:paraId="00000028" w14:textId="77777777" w:rsidR="000D120D" w:rsidRDefault="00303BDE">
      <w:pPr>
        <w:widowControl w:val="0"/>
        <w:spacing w:before="288"/>
        <w:ind w:left="494" w:right="1833"/>
        <w:rPr>
          <w:color w:val="1155CC"/>
          <w:sz w:val="24"/>
          <w:szCs w:val="24"/>
          <w:u w:val="single"/>
        </w:rPr>
      </w:pPr>
      <w:r>
        <w:rPr>
          <w:color w:val="B71E42"/>
          <w:sz w:val="24"/>
          <w:szCs w:val="24"/>
        </w:rPr>
        <w:t>•</w:t>
      </w:r>
      <w:hyperlink r:id="rId5">
        <w:r>
          <w:rPr>
            <w:color w:val="1155CC"/>
            <w:sz w:val="24"/>
            <w:szCs w:val="24"/>
            <w:u w:val="single"/>
          </w:rPr>
          <w:t>http://www.mindfulschools.org/about-mindfulness/res</w:t>
        </w:r>
        <w:r>
          <w:rPr>
            <w:color w:val="1155CC"/>
            <w:sz w:val="24"/>
            <w:szCs w:val="24"/>
            <w:u w:val="single"/>
          </w:rPr>
          <w:t>earch/</w:t>
        </w:r>
      </w:hyperlink>
    </w:p>
    <w:p w14:paraId="00000029" w14:textId="77777777" w:rsidR="000D120D" w:rsidRDefault="00303BDE">
      <w:pPr>
        <w:widowControl w:val="0"/>
        <w:spacing w:before="288"/>
        <w:ind w:left="494" w:right="1833"/>
        <w:rPr>
          <w:sz w:val="24"/>
          <w:szCs w:val="24"/>
        </w:rPr>
      </w:pPr>
      <w:r>
        <w:rPr>
          <w:color w:val="B71E42"/>
          <w:sz w:val="24"/>
          <w:szCs w:val="24"/>
        </w:rPr>
        <w:t>•</w:t>
      </w:r>
      <w:r>
        <w:rPr>
          <w:sz w:val="24"/>
          <w:szCs w:val="24"/>
        </w:rPr>
        <w:t xml:space="preserve">Berliner, R., &amp; Masterson, T. (2015). Review of research: promoting empathy development in the early childhood and </w:t>
      </w:r>
      <w:r>
        <w:rPr>
          <w:sz w:val="24"/>
          <w:szCs w:val="24"/>
        </w:rPr>
        <w:lastRenderedPageBreak/>
        <w:t xml:space="preserve">elementary classroom. </w:t>
      </w:r>
      <w:r>
        <w:rPr>
          <w:i/>
          <w:sz w:val="24"/>
          <w:szCs w:val="24"/>
        </w:rPr>
        <w:t>Childhood Education,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91</w:t>
      </w:r>
      <w:r>
        <w:rPr>
          <w:sz w:val="24"/>
          <w:szCs w:val="24"/>
        </w:rPr>
        <w:t>(1), 57-64.</w:t>
      </w:r>
    </w:p>
    <w:p w14:paraId="0000002A" w14:textId="77777777" w:rsidR="000D120D" w:rsidRDefault="00303BDE">
      <w:pPr>
        <w:widowControl w:val="0"/>
        <w:spacing w:before="288"/>
        <w:ind w:left="494" w:right="1833"/>
        <w:rPr>
          <w:sz w:val="24"/>
          <w:szCs w:val="24"/>
        </w:rPr>
      </w:pPr>
      <w:r>
        <w:rPr>
          <w:color w:val="B71E42"/>
          <w:sz w:val="24"/>
          <w:szCs w:val="24"/>
        </w:rPr>
        <w:t>•</w:t>
      </w:r>
      <w:r>
        <w:rPr>
          <w:sz w:val="24"/>
          <w:szCs w:val="24"/>
        </w:rPr>
        <w:t>Black, D. S., Fernando, R. (2013). Mindfulness training and classroom behavior amon</w:t>
      </w:r>
      <w:r>
        <w:rPr>
          <w:sz w:val="24"/>
          <w:szCs w:val="24"/>
        </w:rPr>
        <w:t xml:space="preserve">g lower-income and ethnic minority elementary school children.  </w:t>
      </w:r>
      <w:r>
        <w:rPr>
          <w:i/>
          <w:sz w:val="24"/>
          <w:szCs w:val="24"/>
        </w:rPr>
        <w:t>Journal of Child and Family Studies,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23</w:t>
      </w:r>
      <w:r>
        <w:rPr>
          <w:sz w:val="24"/>
          <w:szCs w:val="24"/>
        </w:rPr>
        <w:t>(7), 1242-1246.</w:t>
      </w:r>
    </w:p>
    <w:p w14:paraId="0000002B" w14:textId="77777777" w:rsidR="000D120D" w:rsidRDefault="00303BDE">
      <w:pPr>
        <w:widowControl w:val="0"/>
        <w:spacing w:before="288"/>
        <w:ind w:left="494" w:right="1833"/>
        <w:rPr>
          <w:sz w:val="24"/>
          <w:szCs w:val="24"/>
        </w:rPr>
      </w:pPr>
      <w:r>
        <w:rPr>
          <w:color w:val="B71E42"/>
          <w:sz w:val="24"/>
          <w:szCs w:val="24"/>
        </w:rPr>
        <w:t>•</w:t>
      </w:r>
      <w:proofErr w:type="spellStart"/>
      <w:r>
        <w:rPr>
          <w:sz w:val="24"/>
          <w:szCs w:val="24"/>
        </w:rPr>
        <w:t>Flook</w:t>
      </w:r>
      <w:proofErr w:type="spellEnd"/>
      <w:r>
        <w:rPr>
          <w:sz w:val="24"/>
          <w:szCs w:val="24"/>
        </w:rPr>
        <w:t xml:space="preserve">, L., </w:t>
      </w:r>
      <w:proofErr w:type="spellStart"/>
      <w:r>
        <w:rPr>
          <w:sz w:val="24"/>
          <w:szCs w:val="24"/>
        </w:rPr>
        <w:t>Goldber</w:t>
      </w:r>
      <w:proofErr w:type="spellEnd"/>
      <w:r>
        <w:rPr>
          <w:sz w:val="24"/>
          <w:szCs w:val="24"/>
        </w:rPr>
        <w:t>, S. B., Pinger, L., Bonus, K., Davidson, R. J. (2013). Mindfulness for teachers: a pilot study to assess effects on s</w:t>
      </w:r>
      <w:r>
        <w:rPr>
          <w:sz w:val="24"/>
          <w:szCs w:val="24"/>
        </w:rPr>
        <w:t xml:space="preserve">tress, burnout, and teaching efficacy. </w:t>
      </w:r>
      <w:r>
        <w:rPr>
          <w:i/>
          <w:sz w:val="24"/>
          <w:szCs w:val="24"/>
        </w:rPr>
        <w:t>Mind, Brain, and Education 7</w:t>
      </w:r>
      <w:r>
        <w:rPr>
          <w:sz w:val="24"/>
          <w:szCs w:val="24"/>
        </w:rPr>
        <w:t>(3), 182-195. DOI: 10.1111/mbe.12026</w:t>
      </w:r>
    </w:p>
    <w:p w14:paraId="0000002C" w14:textId="77777777" w:rsidR="000D120D" w:rsidRDefault="00303BDE">
      <w:pPr>
        <w:widowControl w:val="0"/>
        <w:spacing w:before="288"/>
        <w:ind w:left="494" w:right="1833"/>
        <w:rPr>
          <w:sz w:val="24"/>
          <w:szCs w:val="24"/>
        </w:rPr>
      </w:pPr>
      <w:r>
        <w:rPr>
          <w:color w:val="B71E42"/>
          <w:sz w:val="24"/>
          <w:szCs w:val="24"/>
        </w:rPr>
        <w:t>•</w:t>
      </w:r>
      <w:r>
        <w:rPr>
          <w:sz w:val="24"/>
          <w:szCs w:val="24"/>
        </w:rPr>
        <w:t xml:space="preserve">Mendelson, T., Tandon, S. D., </w:t>
      </w:r>
      <w:proofErr w:type="spellStart"/>
      <w:r>
        <w:rPr>
          <w:sz w:val="24"/>
          <w:szCs w:val="24"/>
        </w:rPr>
        <w:t>O’Brennan</w:t>
      </w:r>
      <w:proofErr w:type="spellEnd"/>
      <w:r>
        <w:rPr>
          <w:sz w:val="24"/>
          <w:szCs w:val="24"/>
        </w:rPr>
        <w:t xml:space="preserve">, L., Leaf, P. J., </w:t>
      </w:r>
      <w:proofErr w:type="spellStart"/>
      <w:r>
        <w:rPr>
          <w:sz w:val="24"/>
          <w:szCs w:val="24"/>
        </w:rPr>
        <w:t>Ialongo</w:t>
      </w:r>
      <w:proofErr w:type="spellEnd"/>
      <w:r>
        <w:rPr>
          <w:sz w:val="24"/>
          <w:szCs w:val="24"/>
        </w:rPr>
        <w:t xml:space="preserve">, N. S. (2015). Brief report: moving prevention into schools: the impact of a trauma-informed school-based intervention. </w:t>
      </w:r>
      <w:r>
        <w:rPr>
          <w:i/>
          <w:sz w:val="24"/>
          <w:szCs w:val="24"/>
        </w:rPr>
        <w:t>Journal of Adolescence 43</w:t>
      </w:r>
      <w:r>
        <w:rPr>
          <w:sz w:val="24"/>
          <w:szCs w:val="24"/>
        </w:rPr>
        <w:t>,142-147.</w:t>
      </w:r>
    </w:p>
    <w:p w14:paraId="0000002D" w14:textId="77777777" w:rsidR="000D120D" w:rsidRDefault="00303BDE">
      <w:pPr>
        <w:widowControl w:val="0"/>
        <w:spacing w:before="288"/>
        <w:ind w:left="494" w:right="1833"/>
        <w:rPr>
          <w:sz w:val="24"/>
          <w:szCs w:val="24"/>
        </w:rPr>
      </w:pPr>
      <w:r>
        <w:rPr>
          <w:color w:val="B71E42"/>
          <w:sz w:val="24"/>
          <w:szCs w:val="24"/>
        </w:rPr>
        <w:t>•</w:t>
      </w:r>
      <w:r>
        <w:rPr>
          <w:sz w:val="24"/>
          <w:szCs w:val="24"/>
        </w:rPr>
        <w:t xml:space="preserve">Savage, B. M., Heidi, L. L., </w:t>
      </w:r>
      <w:proofErr w:type="spellStart"/>
      <w:r>
        <w:rPr>
          <w:sz w:val="24"/>
          <w:szCs w:val="24"/>
        </w:rPr>
        <w:t>Ragha</w:t>
      </w:r>
      <w:r>
        <w:rPr>
          <w:sz w:val="24"/>
          <w:szCs w:val="24"/>
        </w:rPr>
        <w:t>vendar</w:t>
      </w:r>
      <w:proofErr w:type="spellEnd"/>
      <w:r>
        <w:rPr>
          <w:sz w:val="24"/>
          <w:szCs w:val="24"/>
        </w:rPr>
        <w:t xml:space="preserve">, R. T., DiCarlo, S. E. (2017). Humor, laughter, learning, and health! A brief Review. </w:t>
      </w:r>
      <w:r>
        <w:rPr>
          <w:i/>
          <w:sz w:val="24"/>
          <w:szCs w:val="24"/>
        </w:rPr>
        <w:t>Advances in physiology education 41</w:t>
      </w:r>
      <w:r>
        <w:rPr>
          <w:sz w:val="24"/>
          <w:szCs w:val="24"/>
        </w:rPr>
        <w:t>(3), 341-347. DOI: 10.1152/advan.00030.2017</w:t>
      </w:r>
    </w:p>
    <w:p w14:paraId="0000002E" w14:textId="77777777" w:rsidR="000D120D" w:rsidRDefault="000D12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494" w:right="1833"/>
        <w:rPr>
          <w:sz w:val="24"/>
          <w:szCs w:val="24"/>
        </w:rPr>
      </w:pPr>
    </w:p>
    <w:sectPr w:rsidR="000D120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0D"/>
    <w:rsid w:val="000D120D"/>
    <w:rsid w:val="0030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AC5DA-5BCF-4E94-AE17-6F4AA1C5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dfulschools.org/about-mindfulness/research/" TargetMode="External"/><Relationship Id="rId4" Type="http://schemas.openxmlformats.org/officeDocument/2006/relationships/hyperlink" Target="https://www.cdc.gov/violenceprevention/ac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Chandler</cp:lastModifiedBy>
  <cp:revision>2</cp:revision>
  <dcterms:created xsi:type="dcterms:W3CDTF">2021-05-20T20:54:00Z</dcterms:created>
  <dcterms:modified xsi:type="dcterms:W3CDTF">2021-05-20T20:54:00Z</dcterms:modified>
</cp:coreProperties>
</file>